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44C4" w:rsidRDefault="00BA7130">
      <w:pPr>
        <w:spacing w:after="0" w:line="240" w:lineRule="auto"/>
        <w:ind w:right="708"/>
        <w:jc w:val="right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Приложение </w:t>
      </w:r>
      <w:r w:rsidR="005F0C32">
        <w:rPr>
          <w:rFonts w:ascii="Times New Roman" w:hAnsi="Times New Roman" w:cs="Times New Roman"/>
          <w:sz w:val="20"/>
          <w:szCs w:val="28"/>
        </w:rPr>
        <w:t>5</w:t>
      </w:r>
      <w:r>
        <w:rPr>
          <w:rFonts w:ascii="Times New Roman" w:hAnsi="Times New Roman" w:cs="Times New Roman"/>
          <w:sz w:val="20"/>
          <w:szCs w:val="28"/>
        </w:rPr>
        <w:t xml:space="preserve"> к Протоколу Комиссии</w:t>
      </w:r>
    </w:p>
    <w:p w:rsidR="008B44C4" w:rsidRDefault="00BA7130">
      <w:pPr>
        <w:spacing w:after="0" w:line="240" w:lineRule="auto"/>
        <w:ind w:right="708"/>
        <w:jc w:val="right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от </w:t>
      </w:r>
      <w:r w:rsidR="000049FD">
        <w:rPr>
          <w:rFonts w:ascii="Times New Roman" w:hAnsi="Times New Roman" w:cs="Times New Roman"/>
          <w:sz w:val="20"/>
          <w:szCs w:val="28"/>
        </w:rPr>
        <w:t>2</w:t>
      </w:r>
      <w:r w:rsidR="005F0C32">
        <w:rPr>
          <w:rFonts w:ascii="Times New Roman" w:hAnsi="Times New Roman" w:cs="Times New Roman"/>
          <w:sz w:val="20"/>
          <w:szCs w:val="28"/>
        </w:rPr>
        <w:t>3</w:t>
      </w:r>
      <w:r>
        <w:rPr>
          <w:rFonts w:ascii="Times New Roman" w:hAnsi="Times New Roman" w:cs="Times New Roman"/>
          <w:sz w:val="20"/>
          <w:szCs w:val="28"/>
        </w:rPr>
        <w:t>.</w:t>
      </w:r>
      <w:r w:rsidR="005F0C32">
        <w:rPr>
          <w:rFonts w:ascii="Times New Roman" w:hAnsi="Times New Roman" w:cs="Times New Roman"/>
          <w:sz w:val="20"/>
          <w:szCs w:val="28"/>
        </w:rPr>
        <w:t>01</w:t>
      </w:r>
      <w:r>
        <w:rPr>
          <w:rFonts w:ascii="Times New Roman" w:hAnsi="Times New Roman" w:cs="Times New Roman"/>
          <w:sz w:val="20"/>
          <w:szCs w:val="28"/>
        </w:rPr>
        <w:t>.202</w:t>
      </w:r>
      <w:r w:rsidR="005F0C32">
        <w:rPr>
          <w:rFonts w:ascii="Times New Roman" w:hAnsi="Times New Roman" w:cs="Times New Roman"/>
          <w:sz w:val="20"/>
          <w:szCs w:val="28"/>
        </w:rPr>
        <w:t>6</w:t>
      </w:r>
      <w:r>
        <w:rPr>
          <w:rFonts w:ascii="Times New Roman" w:hAnsi="Times New Roman" w:cs="Times New Roman"/>
          <w:sz w:val="20"/>
          <w:szCs w:val="28"/>
        </w:rPr>
        <w:t xml:space="preserve"> № 18</w:t>
      </w:r>
      <w:r w:rsidR="005F0C32">
        <w:rPr>
          <w:rFonts w:ascii="Times New Roman" w:hAnsi="Times New Roman" w:cs="Times New Roman"/>
          <w:sz w:val="20"/>
          <w:szCs w:val="28"/>
        </w:rPr>
        <w:t>3</w:t>
      </w:r>
    </w:p>
    <w:p w:rsidR="008B44C4" w:rsidRDefault="008B44C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</w:p>
    <w:p w:rsidR="008B44C4" w:rsidRDefault="00BA71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 постоянно действующей Рабочей группы по подготовке проекта Тарифного соглашения на оплату медицинской помощи и распределению объемов медицинской помощи в рамках Комиссии по разработке Московской областной программы обязательного медицинского страхования</w:t>
      </w:r>
    </w:p>
    <w:p w:rsidR="008B44C4" w:rsidRDefault="008B44C4">
      <w:pPr>
        <w:spacing w:after="0" w:line="240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44C4" w:rsidRDefault="008B4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8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11"/>
        <w:gridCol w:w="327"/>
        <w:gridCol w:w="6293"/>
      </w:tblGrid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Максимов М.А.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министра здравоохранения Московской области (председатель рабочей группы)</w:t>
            </w: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Раздорский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здравоохранения Московской области </w:t>
            </w: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5F0C32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Говорушкина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Н.С.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здравоохранения Московской области </w:t>
            </w: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Отдельнова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О.Б. 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здравоохранения Московской области</w:t>
            </w:r>
          </w:p>
          <w:p w:rsidR="008B44C4" w:rsidRDefault="008B44C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Алаторцев А.В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Территориального фонда обязательного медицинского страхования Московской области</w:t>
            </w:r>
            <w:r>
              <w:t xml:space="preserve"> </w:t>
            </w: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Мозалёв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организации стационарной медицинской помощи, медицинской реабилитации и санаторно-курортного лечения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Министерства здравоохранения Московской области</w:t>
            </w:r>
          </w:p>
          <w:p w:rsidR="008B44C4" w:rsidRDefault="008B44C4">
            <w:pPr>
              <w:pStyle w:val="ConsPlusNormal"/>
              <w:jc w:val="both"/>
            </w:pPr>
          </w:p>
        </w:tc>
      </w:tr>
      <w:tr w:rsidR="008B44C4">
        <w:trPr>
          <w:trHeight w:val="322"/>
        </w:trPr>
        <w:tc>
          <w:tcPr>
            <w:tcW w:w="2411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Ирхина Е.А. </w:t>
            </w:r>
          </w:p>
        </w:tc>
        <w:tc>
          <w:tcPr>
            <w:tcW w:w="327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 организации онкологической помощи Министерства здравоохранения Московской области</w:t>
            </w: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Митрофанова О.Е.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Отделом организации акушерско-гинекологической помощи в Управлении организации медицинской помощи матерям и детям Министерства здравоохранения Московской области</w:t>
            </w:r>
          </w:p>
          <w:p w:rsidR="008B44C4" w:rsidRDefault="008B44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ind w:right="-216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Кузнецова О.А.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начальник Управления бюджетного планирования и финансового обеспечения государственных программ и мероприятий Министерства здравоохранения Московской области</w:t>
            </w:r>
          </w:p>
          <w:p w:rsidR="008B44C4" w:rsidRDefault="008B44C4">
            <w:pPr>
              <w:pStyle w:val="ConsPlusNormal"/>
              <w:jc w:val="both"/>
            </w:pP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ind w:right="-2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Истомин С.Н.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заместитель начальника Управления экономики и бюджетной политики в сфере здравоохранения и социального развития Министерства экономики и финансов Московской области (по согласованию)</w:t>
            </w: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ind w:right="-2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Пирогов М.В.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профессор кафедры организации здравоохранения и общественного здоровья ГБУЗ МО «Московский областной научно-исследовательский клинический институт им. М.Ф. Владимирского»</w:t>
            </w: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Соболев К.Э.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ГБУЗ МО «Московский областной научно-исследовательский клинический институт им М.Ф. Владимирского»</w:t>
            </w:r>
          </w:p>
          <w:p w:rsidR="008B44C4" w:rsidRDefault="008B44C4">
            <w:pPr>
              <w:pStyle w:val="ConsPlusNormal"/>
              <w:jc w:val="both"/>
            </w:pP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Мирзонов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врач ГБУЗ МО «Химкинская клиническая больница»</w:t>
            </w:r>
          </w:p>
          <w:p w:rsidR="008B44C4" w:rsidRDefault="008B44C4">
            <w:pPr>
              <w:pStyle w:val="ConsPlusNormal"/>
              <w:jc w:val="both"/>
            </w:pP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Мисюкевич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О.А.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врач ГБУЗ МО «Мытищинская областная клиническая больница»</w:t>
            </w:r>
          </w:p>
          <w:p w:rsidR="008B44C4" w:rsidRDefault="008B44C4">
            <w:pPr>
              <w:pStyle w:val="ConsPlusNormal"/>
              <w:jc w:val="both"/>
            </w:pP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Бутаев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Б.Г.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2636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лавный врач</w:t>
            </w:r>
            <w:r w:rsidR="00BA7130">
              <w:rPr>
                <w:rFonts w:ascii="Times New Roman" w:hAnsi="Times New Roman" w:cs="Times New Roman"/>
                <w:sz w:val="28"/>
                <w:szCs w:val="28"/>
              </w:rPr>
              <w:t xml:space="preserve"> ГБУЗ МО «Красногорская больница»</w:t>
            </w:r>
          </w:p>
          <w:p w:rsidR="008B44C4" w:rsidRDefault="008B44C4">
            <w:pPr>
              <w:pStyle w:val="ConsPlusNormal"/>
              <w:jc w:val="both"/>
            </w:pP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 М.В.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врач ГБУЗ МО «Воскресенская больница»</w:t>
            </w:r>
          </w:p>
          <w:p w:rsidR="008B44C4" w:rsidRDefault="008B44C4">
            <w:pPr>
              <w:pStyle w:val="ConsPlusNormal"/>
              <w:jc w:val="both"/>
            </w:pP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Одинаева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Н.Д.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ГБУЗ МО «Научно-исследовательский клинический институт детства Министерства здравоохранения Московской области»</w:t>
            </w: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0049FD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Бредова О.Н.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Финансово-экономического управления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Территориального фонда обязательного медицинского страхования Московской области (секретарь рабочей группы)</w:t>
            </w: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8B44C4">
            <w:pPr>
              <w:pStyle w:val="ConsPlusNormal"/>
              <w:jc w:val="both"/>
            </w:pP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8B44C4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8B44C4">
            <w:pPr>
              <w:pStyle w:val="ConsPlusNormal"/>
              <w:ind w:left="319"/>
              <w:jc w:val="both"/>
            </w:pPr>
          </w:p>
        </w:tc>
      </w:tr>
    </w:tbl>
    <w:p w:rsidR="008B44C4" w:rsidRDefault="008B44C4">
      <w:pPr>
        <w:jc w:val="both"/>
      </w:pPr>
    </w:p>
    <w:sectPr w:rsidR="008B44C4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4C4" w:rsidRDefault="00BA7130">
      <w:pPr>
        <w:spacing w:after="0" w:line="240" w:lineRule="auto"/>
      </w:pPr>
      <w:r>
        <w:separator/>
      </w:r>
    </w:p>
  </w:endnote>
  <w:endnote w:type="continuationSeparator" w:id="0">
    <w:p w:rsidR="008B44C4" w:rsidRDefault="00BA7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4C4" w:rsidRDefault="00BA7130">
      <w:pPr>
        <w:spacing w:after="0" w:line="240" w:lineRule="auto"/>
      </w:pPr>
      <w:r>
        <w:separator/>
      </w:r>
    </w:p>
  </w:footnote>
  <w:footnote w:type="continuationSeparator" w:id="0">
    <w:p w:rsidR="008B44C4" w:rsidRDefault="00BA71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4C4"/>
    <w:rsid w:val="000049FD"/>
    <w:rsid w:val="0026360B"/>
    <w:rsid w:val="005F0C32"/>
    <w:rsid w:val="008B44C4"/>
    <w:rsid w:val="00BA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DC6F5"/>
  <w15:docId w15:val="{A4452187-6F7C-4CB1-93C2-E0E42A9E7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f0">
    <w:name w:val="Название объекта Знак"/>
    <w:basedOn w:val="a0"/>
    <w:link w:val="af"/>
    <w:uiPriority w:val="35"/>
    <w:rPr>
      <w:b/>
      <w:bCs/>
      <w:color w:val="5B9BD5" w:themeColor="accent1"/>
      <w:sz w:val="18"/>
      <w:szCs w:val="18"/>
    </w:rPr>
  </w:style>
  <w:style w:type="table" w:styleId="af1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563C1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basedOn w:val="a0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384</Words>
  <Characters>2195</Characters>
  <Application>Microsoft Office Word</Application>
  <DocSecurity>0</DocSecurity>
  <Lines>18</Lines>
  <Paragraphs>5</Paragraphs>
  <ScaleCrop>false</ScaleCrop>
  <Company>tfoms mo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Бредова Ольга Николаевна</cp:lastModifiedBy>
  <cp:revision>9</cp:revision>
  <dcterms:created xsi:type="dcterms:W3CDTF">2025-04-25T11:12:00Z</dcterms:created>
  <dcterms:modified xsi:type="dcterms:W3CDTF">2026-01-31T10:25:00Z</dcterms:modified>
</cp:coreProperties>
</file>